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B5E14" w14:textId="77777777" w:rsidR="009270B0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Algerian" w:eastAsia="Algerian" w:hAnsi="Algerian" w:cs="Algerian"/>
          <w:color w:val="000000"/>
          <w:sz w:val="46"/>
          <w:szCs w:val="46"/>
        </w:rPr>
      </w:pPr>
      <w:r>
        <w:rPr>
          <w:rFonts w:ascii="Algerian" w:eastAsia="Algerian" w:hAnsi="Algerian" w:cs="Algerian"/>
          <w:color w:val="000000"/>
          <w:sz w:val="46"/>
          <w:szCs w:val="46"/>
        </w:rPr>
        <w:t>SNS COLLEGE OF TECHNOLOGY</w:t>
      </w: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0E674F0B" wp14:editId="2C501A69">
            <wp:simplePos x="0" y="0"/>
            <wp:positionH relativeFrom="column">
              <wp:posOffset>5400675</wp:posOffset>
            </wp:positionH>
            <wp:positionV relativeFrom="paragraph">
              <wp:posOffset>9525</wp:posOffset>
            </wp:positionV>
            <wp:extent cx="818515" cy="5619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hidden="0" allowOverlap="1" wp14:anchorId="1811F794" wp14:editId="04539C8C">
            <wp:simplePos x="0" y="0"/>
            <wp:positionH relativeFrom="column">
              <wp:posOffset>-542924</wp:posOffset>
            </wp:positionH>
            <wp:positionV relativeFrom="paragraph">
              <wp:posOffset>9525</wp:posOffset>
            </wp:positionV>
            <wp:extent cx="971550" cy="56197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8074" t="18919" r="18815" b="286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D50D6C" w14:textId="77777777" w:rsidR="009270B0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(An Autonomous Institution)</w:t>
      </w:r>
    </w:p>
    <w:p w14:paraId="427087C8" w14:textId="77777777" w:rsidR="009270B0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Approved by AICTE, New Delhi, Affiliated to Anna University, Chennai</w:t>
      </w:r>
    </w:p>
    <w:p w14:paraId="7215C930" w14:textId="77777777" w:rsidR="009270B0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Accredited by NAAC-UGC with ‘A++’ Grade (Cycle III) &amp;</w:t>
      </w:r>
    </w:p>
    <w:p w14:paraId="48D43CDC" w14:textId="77777777" w:rsidR="009270B0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16"/>
          <w:szCs w:val="16"/>
        </w:rPr>
      </w:pPr>
      <w:r>
        <w:rPr>
          <w:i/>
          <w:iCs/>
          <w:color w:val="000000"/>
          <w:sz w:val="20"/>
          <w:szCs w:val="20"/>
        </w:rPr>
        <w:t xml:space="preserve">Accredited by NBA </w:t>
      </w:r>
      <w:r>
        <w:rPr>
          <w:i/>
          <w:iCs/>
          <w:color w:val="000000"/>
          <w:sz w:val="16"/>
          <w:szCs w:val="16"/>
        </w:rPr>
        <w:t xml:space="preserve">(B.E - CSE, EEE, ECE, Mech&amp; </w:t>
      </w:r>
      <w:proofErr w:type="gramStart"/>
      <w:r>
        <w:rPr>
          <w:i/>
          <w:iCs/>
          <w:color w:val="000000"/>
          <w:sz w:val="16"/>
          <w:szCs w:val="16"/>
        </w:rPr>
        <w:t>B.Tech.IT</w:t>
      </w:r>
      <w:proofErr w:type="gramEnd"/>
      <w:r>
        <w:rPr>
          <w:i/>
          <w:iCs/>
          <w:color w:val="000000"/>
          <w:sz w:val="16"/>
          <w:szCs w:val="16"/>
        </w:rPr>
        <w:t>)</w:t>
      </w:r>
    </w:p>
    <w:p w14:paraId="112F98AB" w14:textId="77777777" w:rsidR="009270B0" w:rsidRDefault="00000000">
      <w:pPr>
        <w:tabs>
          <w:tab w:val="center" w:pos="4513"/>
          <w:tab w:val="left" w:pos="7170"/>
        </w:tabs>
        <w:ind w:left="-427" w:firstLine="422"/>
        <w:jc w:val="center"/>
        <w:rPr>
          <w:b/>
          <w:bCs/>
          <w:color w:val="0000FF"/>
        </w:rPr>
      </w:pPr>
      <w:r>
        <w:t>COIMBATORE-641 035, TAMIL NADU</w:t>
      </w:r>
      <w:r>
        <w:br/>
      </w:r>
      <w:r>
        <w:pict w14:anchorId="16A947A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left:0;text-align:left;margin-left:-47.55pt;margin-top:14.7pt;width:545.45pt;height:0;z-index:251658752;mso-position-horizontal:absolute;mso-position-horizontal-relative:margin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" strokeweight="2pt">
            <v:shadow on="t" color="black" opacity="24903f" origin=",.5" offset="0,.55556mm"/>
            <w10:wrap anchorx="margin"/>
          </v:shape>
        </w:pict>
      </w:r>
    </w:p>
    <w:p w14:paraId="6A009C4E" w14:textId="77777777" w:rsidR="009270B0" w:rsidRDefault="00000000">
      <w:pPr>
        <w:ind w:hanging="2"/>
        <w:jc w:val="center"/>
        <w:rPr>
          <w:b/>
          <w:bCs/>
        </w:rPr>
      </w:pPr>
      <w:r>
        <w:rPr>
          <w:b/>
          <w:bCs/>
        </w:rPr>
        <w:t>ACADEMIC YEAR 2025– 2026 (ODD SEMESTER)</w:t>
      </w:r>
    </w:p>
    <w:p w14:paraId="3479416A" w14:textId="77777777" w:rsidR="009270B0" w:rsidRDefault="009270B0">
      <w:pPr>
        <w:tabs>
          <w:tab w:val="left" w:pos="954"/>
        </w:tabs>
        <w:spacing w:line="360" w:lineRule="auto"/>
        <w:ind w:firstLine="0"/>
        <w:rPr>
          <w:b/>
          <w:bCs/>
        </w:rPr>
      </w:pPr>
    </w:p>
    <w:p w14:paraId="2ACF5A9F" w14:textId="77777777" w:rsidR="009270B0" w:rsidRDefault="00000000">
      <w:pPr>
        <w:tabs>
          <w:tab w:val="left" w:pos="954"/>
        </w:tabs>
        <w:spacing w:line="360" w:lineRule="auto"/>
        <w:ind w:left="-90" w:firstLine="0"/>
        <w:rPr>
          <w:b/>
          <w:bCs/>
        </w:rPr>
      </w:pPr>
      <w:r>
        <w:rPr>
          <w:b/>
          <w:bCs/>
        </w:rPr>
        <w:t>Course Code / Name:  23CST205 - Object Oriented Programming Using Java</w:t>
      </w:r>
    </w:p>
    <w:tbl>
      <w:tblPr>
        <w:tblStyle w:val="a"/>
        <w:tblW w:w="954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02"/>
        <w:gridCol w:w="3101"/>
        <w:gridCol w:w="2946"/>
      </w:tblGrid>
      <w:tr w:rsidR="009270B0" w14:paraId="20E31C60" w14:textId="77777777">
        <w:trPr>
          <w:trHeight w:val="329"/>
          <w:jc w:val="center"/>
        </w:trPr>
        <w:tc>
          <w:tcPr>
            <w:tcW w:w="3502" w:type="dxa"/>
            <w:vAlign w:val="center"/>
          </w:tcPr>
          <w:p w14:paraId="6FD45ACE" w14:textId="06D98CC6" w:rsidR="009270B0" w:rsidRDefault="00000000">
            <w:pPr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</w:rPr>
              <w:t xml:space="preserve">Semester </w:t>
            </w:r>
            <w:proofErr w:type="gramStart"/>
            <w:r>
              <w:rPr>
                <w:b/>
                <w:bCs/>
              </w:rPr>
              <w:t xml:space="preserve">  :</w:t>
            </w:r>
            <w:r>
              <w:rPr>
                <w:b/>
                <w:bCs/>
                <w:smallCaps/>
              </w:rPr>
              <w:t>II</w:t>
            </w:r>
            <w:proofErr w:type="gramEnd"/>
          </w:p>
        </w:tc>
        <w:tc>
          <w:tcPr>
            <w:tcW w:w="3101" w:type="dxa"/>
            <w:vAlign w:val="center"/>
          </w:tcPr>
          <w:p w14:paraId="40AC70E5" w14:textId="77777777" w:rsidR="009270B0" w:rsidRDefault="009270B0">
            <w:pPr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</w:p>
        </w:tc>
        <w:tc>
          <w:tcPr>
            <w:tcW w:w="2946" w:type="dxa"/>
            <w:vAlign w:val="center"/>
          </w:tcPr>
          <w:p w14:paraId="3273D5F0" w14:textId="77777777" w:rsidR="009270B0" w:rsidRDefault="009270B0">
            <w:pPr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</w:p>
        </w:tc>
      </w:tr>
      <w:tr w:rsidR="009270B0" w14:paraId="5CE174F8" w14:textId="77777777">
        <w:trPr>
          <w:trHeight w:val="284"/>
          <w:jc w:val="center"/>
        </w:trPr>
        <w:tc>
          <w:tcPr>
            <w:tcW w:w="9549" w:type="dxa"/>
            <w:gridSpan w:val="3"/>
            <w:vAlign w:val="center"/>
          </w:tcPr>
          <w:p w14:paraId="43C44D97" w14:textId="77777777" w:rsidR="009270B0" w:rsidRDefault="00000000">
            <w:pPr>
              <w:tabs>
                <w:tab w:val="left" w:pos="180"/>
              </w:tabs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</w:rPr>
              <w:t xml:space="preserve">Faculty Name with </w:t>
            </w:r>
            <w:proofErr w:type="gramStart"/>
            <w:r>
              <w:rPr>
                <w:b/>
                <w:bCs/>
              </w:rPr>
              <w:t>Designation 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Mrs. Devi G, AP/CSE</w:t>
            </w:r>
          </w:p>
        </w:tc>
      </w:tr>
    </w:tbl>
    <w:p w14:paraId="50512323" w14:textId="77777777" w:rsidR="009270B0" w:rsidRDefault="009270B0">
      <w:pPr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36"/>
          <w:szCs w:val="36"/>
        </w:rPr>
      </w:pPr>
    </w:p>
    <w:p w14:paraId="53BDD5C6" w14:textId="4EEC9A34" w:rsidR="009270B0" w:rsidRDefault="00000000">
      <w:pPr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44"/>
          <w:szCs w:val="44"/>
        </w:rPr>
      </w:pPr>
      <w:r>
        <w:rPr>
          <w:b/>
          <w:bCs/>
          <w:color w:val="222222"/>
          <w:sz w:val="44"/>
          <w:szCs w:val="44"/>
        </w:rPr>
        <w:t>UNIT</w:t>
      </w:r>
      <w:r w:rsidR="00D95D3F">
        <w:rPr>
          <w:b/>
          <w:bCs/>
          <w:color w:val="222222"/>
          <w:sz w:val="44"/>
          <w:szCs w:val="44"/>
        </w:rPr>
        <w:t xml:space="preserve"> 3</w:t>
      </w:r>
    </w:p>
    <w:p w14:paraId="34BEE186" w14:textId="77777777" w:rsidR="009270B0" w:rsidRDefault="00000000">
      <w:pPr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44"/>
          <w:szCs w:val="44"/>
        </w:rPr>
      </w:pPr>
      <w:r>
        <w:rPr>
          <w:b/>
          <w:bCs/>
          <w:color w:val="222222"/>
          <w:sz w:val="44"/>
          <w:szCs w:val="44"/>
        </w:rPr>
        <w:t>Inheritance and Polymorphism</w:t>
      </w:r>
    </w:p>
    <w:tbl>
      <w:tblPr>
        <w:tblStyle w:val="a0"/>
        <w:tblW w:w="10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4128"/>
        <w:gridCol w:w="1974"/>
        <w:gridCol w:w="1985"/>
        <w:gridCol w:w="1146"/>
      </w:tblGrid>
      <w:tr w:rsidR="009270B0" w:rsidRPr="00931BD6" w14:paraId="26A416AC" w14:textId="77777777" w:rsidTr="00931BD6">
        <w:trPr>
          <w:trHeight w:val="953"/>
        </w:trPr>
        <w:tc>
          <w:tcPr>
            <w:tcW w:w="947" w:type="dxa"/>
            <w:vAlign w:val="center"/>
          </w:tcPr>
          <w:p w14:paraId="19DEAE4B" w14:textId="77777777" w:rsidR="009270B0" w:rsidRPr="00931BD6" w:rsidRDefault="00000000" w:rsidP="00931BD6">
            <w:pPr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 w:rsidRPr="00931BD6">
              <w:rPr>
                <w:b/>
                <w:bCs/>
                <w:color w:val="222222"/>
                <w:sz w:val="28"/>
                <w:szCs w:val="28"/>
              </w:rPr>
              <w:t>S.NO</w:t>
            </w:r>
          </w:p>
        </w:tc>
        <w:tc>
          <w:tcPr>
            <w:tcW w:w="4128" w:type="dxa"/>
            <w:vAlign w:val="center"/>
          </w:tcPr>
          <w:p w14:paraId="0ED13A35" w14:textId="77777777" w:rsidR="009270B0" w:rsidRPr="00931BD6" w:rsidRDefault="00000000" w:rsidP="00931BD6">
            <w:pPr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 w:rsidRPr="00931BD6">
              <w:rPr>
                <w:b/>
                <w:bCs/>
                <w:color w:val="222222"/>
                <w:sz w:val="28"/>
                <w:szCs w:val="28"/>
              </w:rPr>
              <w:t>Question</w:t>
            </w:r>
          </w:p>
        </w:tc>
        <w:tc>
          <w:tcPr>
            <w:tcW w:w="1974" w:type="dxa"/>
            <w:vAlign w:val="center"/>
          </w:tcPr>
          <w:p w14:paraId="0BB2B742" w14:textId="77777777" w:rsidR="009270B0" w:rsidRPr="00931BD6" w:rsidRDefault="00000000" w:rsidP="00931BD6">
            <w:pPr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 w:rsidRPr="00931BD6">
              <w:rPr>
                <w:b/>
                <w:bCs/>
                <w:color w:val="222222"/>
                <w:sz w:val="28"/>
                <w:szCs w:val="28"/>
              </w:rPr>
              <w:t>Blooms Level</w:t>
            </w:r>
          </w:p>
        </w:tc>
        <w:tc>
          <w:tcPr>
            <w:tcW w:w="1985" w:type="dxa"/>
            <w:vAlign w:val="center"/>
          </w:tcPr>
          <w:p w14:paraId="622D14B3" w14:textId="77777777" w:rsidR="009270B0" w:rsidRPr="00931BD6" w:rsidRDefault="00000000" w:rsidP="00931BD6">
            <w:pPr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 w:rsidRPr="00931BD6">
              <w:rPr>
                <w:b/>
                <w:bCs/>
                <w:color w:val="222222"/>
                <w:sz w:val="28"/>
                <w:szCs w:val="28"/>
              </w:rPr>
              <w:t>Company map</w:t>
            </w:r>
          </w:p>
        </w:tc>
        <w:tc>
          <w:tcPr>
            <w:tcW w:w="1146" w:type="dxa"/>
            <w:vAlign w:val="center"/>
          </w:tcPr>
          <w:p w14:paraId="767FF9EE" w14:textId="77777777" w:rsidR="009270B0" w:rsidRPr="00931BD6" w:rsidRDefault="00000000" w:rsidP="00931BD6">
            <w:pPr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 w:rsidRPr="00931BD6">
              <w:rPr>
                <w:b/>
                <w:bCs/>
                <w:color w:val="222222"/>
                <w:sz w:val="28"/>
                <w:szCs w:val="28"/>
              </w:rPr>
              <w:t>Marks</w:t>
            </w:r>
          </w:p>
        </w:tc>
      </w:tr>
      <w:tr w:rsidR="009270B0" w:rsidRPr="00931BD6" w14:paraId="4F329AD3" w14:textId="77777777" w:rsidTr="00931BD6">
        <w:trPr>
          <w:trHeight w:val="640"/>
        </w:trPr>
        <w:tc>
          <w:tcPr>
            <w:tcW w:w="947" w:type="dxa"/>
          </w:tcPr>
          <w:p w14:paraId="00069E07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18E92858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Define inheritance in Java.</w:t>
            </w:r>
          </w:p>
        </w:tc>
        <w:tc>
          <w:tcPr>
            <w:tcW w:w="1974" w:type="dxa"/>
          </w:tcPr>
          <w:p w14:paraId="43BD7B7B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5736F81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Infosys, TCS</w:t>
            </w:r>
          </w:p>
        </w:tc>
        <w:tc>
          <w:tcPr>
            <w:tcW w:w="1146" w:type="dxa"/>
          </w:tcPr>
          <w:p w14:paraId="72D7786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364F5969" w14:textId="77777777" w:rsidTr="00931BD6">
        <w:trPr>
          <w:trHeight w:val="625"/>
        </w:trPr>
        <w:tc>
          <w:tcPr>
            <w:tcW w:w="947" w:type="dxa"/>
          </w:tcPr>
          <w:p w14:paraId="636A6C4A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04C93258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Differentiate between superclass and subclass.</w:t>
            </w:r>
          </w:p>
        </w:tc>
        <w:tc>
          <w:tcPr>
            <w:tcW w:w="1974" w:type="dxa"/>
          </w:tcPr>
          <w:p w14:paraId="359D1D2E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14:paraId="677544E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Wipro, IBM</w:t>
            </w:r>
          </w:p>
        </w:tc>
        <w:tc>
          <w:tcPr>
            <w:tcW w:w="1146" w:type="dxa"/>
          </w:tcPr>
          <w:p w14:paraId="18E2226C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117D512E" w14:textId="77777777" w:rsidTr="00931BD6">
        <w:trPr>
          <w:trHeight w:val="640"/>
        </w:trPr>
        <w:tc>
          <w:tcPr>
            <w:tcW w:w="947" w:type="dxa"/>
          </w:tcPr>
          <w:p w14:paraId="1D25D242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4F0001E5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What is the role of the `protected` access specifier?</w:t>
            </w:r>
          </w:p>
        </w:tc>
        <w:tc>
          <w:tcPr>
            <w:tcW w:w="1974" w:type="dxa"/>
          </w:tcPr>
          <w:p w14:paraId="4E5598D0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44D44F9C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Amazon</w:t>
            </w:r>
          </w:p>
        </w:tc>
        <w:tc>
          <w:tcPr>
            <w:tcW w:w="1146" w:type="dxa"/>
          </w:tcPr>
          <w:p w14:paraId="1FFEEAA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3D516B13" w14:textId="77777777" w:rsidTr="00931BD6">
        <w:trPr>
          <w:trHeight w:val="625"/>
        </w:trPr>
        <w:tc>
          <w:tcPr>
            <w:tcW w:w="947" w:type="dxa"/>
          </w:tcPr>
          <w:p w14:paraId="0FA007E3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095B4F75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How does constructor chaining work in subclass?</w:t>
            </w:r>
          </w:p>
        </w:tc>
        <w:tc>
          <w:tcPr>
            <w:tcW w:w="1974" w:type="dxa"/>
          </w:tcPr>
          <w:p w14:paraId="0F03F3A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14:paraId="25A61CD7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Capgemini</w:t>
            </w:r>
          </w:p>
        </w:tc>
        <w:tc>
          <w:tcPr>
            <w:tcW w:w="1146" w:type="dxa"/>
          </w:tcPr>
          <w:p w14:paraId="70AD242B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0398B8EF" w14:textId="77777777" w:rsidTr="00931BD6">
        <w:trPr>
          <w:trHeight w:val="640"/>
        </w:trPr>
        <w:tc>
          <w:tcPr>
            <w:tcW w:w="947" w:type="dxa"/>
          </w:tcPr>
          <w:p w14:paraId="77858FA4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9E47B5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Define method overriding with an example.</w:t>
            </w:r>
          </w:p>
        </w:tc>
        <w:tc>
          <w:tcPr>
            <w:tcW w:w="1974" w:type="dxa"/>
          </w:tcPr>
          <w:p w14:paraId="2D5BAC4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30EC7E60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Cognizant</w:t>
            </w:r>
          </w:p>
        </w:tc>
        <w:tc>
          <w:tcPr>
            <w:tcW w:w="1146" w:type="dxa"/>
          </w:tcPr>
          <w:p w14:paraId="7BB90243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0015D1E2" w14:textId="77777777" w:rsidTr="00931BD6">
        <w:trPr>
          <w:trHeight w:val="640"/>
        </w:trPr>
        <w:tc>
          <w:tcPr>
            <w:tcW w:w="947" w:type="dxa"/>
          </w:tcPr>
          <w:p w14:paraId="14FB4E37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07F45FF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What is an abstract class in Java?</w:t>
            </w:r>
          </w:p>
        </w:tc>
        <w:tc>
          <w:tcPr>
            <w:tcW w:w="1974" w:type="dxa"/>
          </w:tcPr>
          <w:p w14:paraId="45121AE3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629E4AFB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Google</w:t>
            </w:r>
          </w:p>
        </w:tc>
        <w:tc>
          <w:tcPr>
            <w:tcW w:w="1146" w:type="dxa"/>
          </w:tcPr>
          <w:p w14:paraId="6DAF7B30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0DD0C4F7" w14:textId="77777777" w:rsidTr="00931BD6">
        <w:trPr>
          <w:trHeight w:val="625"/>
        </w:trPr>
        <w:tc>
          <w:tcPr>
            <w:tcW w:w="947" w:type="dxa"/>
          </w:tcPr>
          <w:p w14:paraId="60217EE0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000D44E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Differentiate between `final` class and `final` method.</w:t>
            </w:r>
          </w:p>
        </w:tc>
        <w:tc>
          <w:tcPr>
            <w:tcW w:w="1974" w:type="dxa"/>
          </w:tcPr>
          <w:p w14:paraId="1819E848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14:paraId="34F0BDC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Microsoft</w:t>
            </w:r>
          </w:p>
        </w:tc>
        <w:tc>
          <w:tcPr>
            <w:tcW w:w="1146" w:type="dxa"/>
          </w:tcPr>
          <w:p w14:paraId="12ACE4C3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669329BB" w14:textId="77777777" w:rsidTr="00931BD6">
        <w:trPr>
          <w:trHeight w:val="640"/>
        </w:trPr>
        <w:tc>
          <w:tcPr>
            <w:tcW w:w="947" w:type="dxa"/>
          </w:tcPr>
          <w:p w14:paraId="1D20ED15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1333FEB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State the significance of interfaces in Java.</w:t>
            </w:r>
          </w:p>
        </w:tc>
        <w:tc>
          <w:tcPr>
            <w:tcW w:w="1974" w:type="dxa"/>
          </w:tcPr>
          <w:p w14:paraId="4CBEB1C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4AB610B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Oracle</w:t>
            </w:r>
          </w:p>
        </w:tc>
        <w:tc>
          <w:tcPr>
            <w:tcW w:w="1146" w:type="dxa"/>
          </w:tcPr>
          <w:p w14:paraId="45ABB03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527BA1F1" w14:textId="77777777" w:rsidTr="00931BD6">
        <w:trPr>
          <w:trHeight w:val="625"/>
        </w:trPr>
        <w:tc>
          <w:tcPr>
            <w:tcW w:w="947" w:type="dxa"/>
          </w:tcPr>
          <w:p w14:paraId="36B4D449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240B6D5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What are packages in Java and why are they used?</w:t>
            </w:r>
          </w:p>
        </w:tc>
        <w:tc>
          <w:tcPr>
            <w:tcW w:w="1974" w:type="dxa"/>
          </w:tcPr>
          <w:p w14:paraId="17B2D9B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14:paraId="43569D7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Infosys</w:t>
            </w:r>
          </w:p>
        </w:tc>
        <w:tc>
          <w:tcPr>
            <w:tcW w:w="1146" w:type="dxa"/>
          </w:tcPr>
          <w:p w14:paraId="6CE2C3B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1B24598D" w14:textId="77777777" w:rsidTr="00931BD6">
        <w:trPr>
          <w:trHeight w:val="953"/>
        </w:trPr>
        <w:tc>
          <w:tcPr>
            <w:tcW w:w="947" w:type="dxa"/>
          </w:tcPr>
          <w:p w14:paraId="6C007FA0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6A2D1E9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List any two differences between interfaces and abstract classes.</w:t>
            </w:r>
          </w:p>
        </w:tc>
        <w:tc>
          <w:tcPr>
            <w:tcW w:w="1974" w:type="dxa"/>
          </w:tcPr>
          <w:p w14:paraId="5FFBCEF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14:paraId="5A409FF8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IBM</w:t>
            </w:r>
          </w:p>
        </w:tc>
        <w:tc>
          <w:tcPr>
            <w:tcW w:w="1146" w:type="dxa"/>
          </w:tcPr>
          <w:p w14:paraId="7C45C1AF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2</w:t>
            </w:r>
          </w:p>
        </w:tc>
      </w:tr>
      <w:tr w:rsidR="009270B0" w:rsidRPr="00931BD6" w14:paraId="0B13E814" w14:textId="77777777" w:rsidTr="00931BD6">
        <w:trPr>
          <w:trHeight w:val="327"/>
        </w:trPr>
        <w:tc>
          <w:tcPr>
            <w:tcW w:w="10180" w:type="dxa"/>
            <w:gridSpan w:val="5"/>
          </w:tcPr>
          <w:p w14:paraId="5C8C3D2E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Part B – 13 Mark Questions (Applying &amp; Analyzing)</w:t>
            </w:r>
          </w:p>
        </w:tc>
      </w:tr>
      <w:tr w:rsidR="009270B0" w:rsidRPr="00931BD6" w14:paraId="72B97618" w14:textId="77777777" w:rsidTr="00931BD6">
        <w:trPr>
          <w:trHeight w:val="625"/>
        </w:trPr>
        <w:tc>
          <w:tcPr>
            <w:tcW w:w="947" w:type="dxa"/>
          </w:tcPr>
          <w:p w14:paraId="15BAFCFE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418858D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Apply the concept of inheritance to design a student–faculty management system.</w:t>
            </w:r>
          </w:p>
        </w:tc>
        <w:tc>
          <w:tcPr>
            <w:tcW w:w="1974" w:type="dxa"/>
          </w:tcPr>
          <w:p w14:paraId="26C41AC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14:paraId="4C43F765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TCS, Infosys</w:t>
            </w:r>
          </w:p>
        </w:tc>
        <w:tc>
          <w:tcPr>
            <w:tcW w:w="1146" w:type="dxa"/>
          </w:tcPr>
          <w:p w14:paraId="6676B2E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25B1FD7B" w14:textId="77777777" w:rsidTr="00931BD6">
        <w:trPr>
          <w:trHeight w:val="143"/>
        </w:trPr>
        <w:tc>
          <w:tcPr>
            <w:tcW w:w="947" w:type="dxa"/>
          </w:tcPr>
          <w:p w14:paraId="4FF4696F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6E7DA4C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Analyze how method overriding helps achieve runtime polymorphism with a real-time example.</w:t>
            </w:r>
          </w:p>
        </w:tc>
        <w:tc>
          <w:tcPr>
            <w:tcW w:w="1974" w:type="dxa"/>
          </w:tcPr>
          <w:p w14:paraId="652693B8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13FDF3C1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Amazon</w:t>
            </w:r>
          </w:p>
        </w:tc>
        <w:tc>
          <w:tcPr>
            <w:tcW w:w="1146" w:type="dxa"/>
          </w:tcPr>
          <w:p w14:paraId="107CFAE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2F6FBEF4" w14:textId="77777777" w:rsidTr="00931BD6">
        <w:trPr>
          <w:trHeight w:val="143"/>
        </w:trPr>
        <w:tc>
          <w:tcPr>
            <w:tcW w:w="947" w:type="dxa"/>
          </w:tcPr>
          <w:p w14:paraId="38562CCE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D019B7F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Compare abstract classes and interfaces with suitable Java code illustrations.</w:t>
            </w:r>
          </w:p>
        </w:tc>
        <w:tc>
          <w:tcPr>
            <w:tcW w:w="1974" w:type="dxa"/>
          </w:tcPr>
          <w:p w14:paraId="21B74DF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1037267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Google, Microsoft</w:t>
            </w:r>
          </w:p>
        </w:tc>
        <w:tc>
          <w:tcPr>
            <w:tcW w:w="1146" w:type="dxa"/>
          </w:tcPr>
          <w:p w14:paraId="2ECAA6D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22761AEF" w14:textId="77777777" w:rsidTr="00931BD6">
        <w:trPr>
          <w:trHeight w:val="143"/>
        </w:trPr>
        <w:tc>
          <w:tcPr>
            <w:tcW w:w="947" w:type="dxa"/>
          </w:tcPr>
          <w:p w14:paraId="6CFD7499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26F093E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Apply constructor chaining to demonstrate inheritance in a banking application.</w:t>
            </w:r>
          </w:p>
        </w:tc>
        <w:tc>
          <w:tcPr>
            <w:tcW w:w="1974" w:type="dxa"/>
          </w:tcPr>
          <w:p w14:paraId="08C26C83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14:paraId="25C9A107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HDFC, Capgemini</w:t>
            </w:r>
          </w:p>
        </w:tc>
        <w:tc>
          <w:tcPr>
            <w:tcW w:w="1146" w:type="dxa"/>
          </w:tcPr>
          <w:p w14:paraId="43334F4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07698B22" w14:textId="77777777" w:rsidTr="00931BD6">
        <w:trPr>
          <w:trHeight w:val="143"/>
        </w:trPr>
        <w:tc>
          <w:tcPr>
            <w:tcW w:w="947" w:type="dxa"/>
          </w:tcPr>
          <w:p w14:paraId="27F41420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9B4C62C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Examine the role of `final` keyword in inheritance hierarchy with examples.</w:t>
            </w:r>
          </w:p>
        </w:tc>
        <w:tc>
          <w:tcPr>
            <w:tcW w:w="1974" w:type="dxa"/>
          </w:tcPr>
          <w:p w14:paraId="072368D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7478E3C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Oracle</w:t>
            </w:r>
          </w:p>
        </w:tc>
        <w:tc>
          <w:tcPr>
            <w:tcW w:w="1146" w:type="dxa"/>
          </w:tcPr>
          <w:p w14:paraId="5CC8336C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7003501B" w14:textId="77777777" w:rsidTr="00931BD6">
        <w:trPr>
          <w:trHeight w:val="143"/>
        </w:trPr>
        <w:tc>
          <w:tcPr>
            <w:tcW w:w="947" w:type="dxa"/>
          </w:tcPr>
          <w:p w14:paraId="770B431B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061A6603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Design a package for an e-commerce application to handle products and orders using inheritance.</w:t>
            </w:r>
          </w:p>
        </w:tc>
        <w:tc>
          <w:tcPr>
            <w:tcW w:w="1974" w:type="dxa"/>
          </w:tcPr>
          <w:p w14:paraId="3DC836A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14:paraId="44E5ECBA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Flipkart, IBM</w:t>
            </w:r>
          </w:p>
        </w:tc>
        <w:tc>
          <w:tcPr>
            <w:tcW w:w="1146" w:type="dxa"/>
          </w:tcPr>
          <w:p w14:paraId="43B774A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13</w:t>
            </w:r>
          </w:p>
        </w:tc>
      </w:tr>
      <w:tr w:rsidR="009270B0" w:rsidRPr="00931BD6" w14:paraId="0D0C6CB4" w14:textId="77777777" w:rsidTr="00931BD6">
        <w:trPr>
          <w:trHeight w:val="143"/>
        </w:trPr>
        <w:tc>
          <w:tcPr>
            <w:tcW w:w="10180" w:type="dxa"/>
            <w:gridSpan w:val="5"/>
          </w:tcPr>
          <w:p w14:paraId="4A251E6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Part C – Case Study / Advanced Analytical Questions</w:t>
            </w:r>
          </w:p>
        </w:tc>
      </w:tr>
      <w:tr w:rsidR="009270B0" w:rsidRPr="00931BD6" w14:paraId="3C2AC459" w14:textId="77777777" w:rsidTr="00931BD6">
        <w:trPr>
          <w:trHeight w:val="143"/>
        </w:trPr>
        <w:tc>
          <w:tcPr>
            <w:tcW w:w="947" w:type="dxa"/>
          </w:tcPr>
          <w:p w14:paraId="30B2DE9A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912900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 ride-sharing application needs to handle different vehicle types (Car, Bike, Auto). Design a class hierarchy using inheritance and discuss how polymorphism simplifies fare calculation.</w:t>
            </w:r>
          </w:p>
        </w:tc>
        <w:tc>
          <w:tcPr>
            <w:tcW w:w="1974" w:type="dxa"/>
          </w:tcPr>
          <w:p w14:paraId="382C9E2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22BC4C29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Ola, Uber</w:t>
            </w:r>
          </w:p>
        </w:tc>
        <w:tc>
          <w:tcPr>
            <w:tcW w:w="1146" w:type="dxa"/>
          </w:tcPr>
          <w:p w14:paraId="2CC27C64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15</w:t>
            </w:r>
          </w:p>
        </w:tc>
      </w:tr>
      <w:tr w:rsidR="009270B0" w:rsidRPr="00931BD6" w14:paraId="4DDA50F8" w14:textId="77777777" w:rsidTr="00931BD6">
        <w:trPr>
          <w:trHeight w:val="143"/>
        </w:trPr>
        <w:tc>
          <w:tcPr>
            <w:tcW w:w="947" w:type="dxa"/>
          </w:tcPr>
          <w:p w14:paraId="4FBB50C4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60163F2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Case Study: Amazon uses multiple payment modes (UPI, Card, Wallet). Model this using abstract classes and interfaces. Justify the design decisions.</w:t>
            </w:r>
          </w:p>
        </w:tc>
        <w:tc>
          <w:tcPr>
            <w:tcW w:w="1974" w:type="dxa"/>
          </w:tcPr>
          <w:p w14:paraId="50818DB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15276BF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Amazon, Paytm</w:t>
            </w:r>
          </w:p>
        </w:tc>
        <w:tc>
          <w:tcPr>
            <w:tcW w:w="1146" w:type="dxa"/>
          </w:tcPr>
          <w:p w14:paraId="2464E60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15</w:t>
            </w:r>
          </w:p>
        </w:tc>
      </w:tr>
      <w:tr w:rsidR="009270B0" w:rsidRPr="00931BD6" w14:paraId="722ACC89" w14:textId="77777777" w:rsidTr="00931BD6">
        <w:trPr>
          <w:trHeight w:val="143"/>
        </w:trPr>
        <w:tc>
          <w:tcPr>
            <w:tcW w:w="947" w:type="dxa"/>
          </w:tcPr>
          <w:p w14:paraId="4B61288A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695D05EE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 xml:space="preserve">A software firm wants to restrict further inheritance in a class handling security </w:t>
            </w:r>
            <w:proofErr w:type="gramStart"/>
            <w:r w:rsidRPr="00931BD6">
              <w:rPr>
                <w:sz w:val="28"/>
                <w:szCs w:val="28"/>
              </w:rPr>
              <w:t>tokens</w:t>
            </w:r>
            <w:proofErr w:type="gramEnd"/>
            <w:r w:rsidRPr="00931BD6">
              <w:rPr>
                <w:sz w:val="28"/>
                <w:szCs w:val="28"/>
              </w:rPr>
              <w:t>. Demonstrate using `final` methods and classes with justification.</w:t>
            </w:r>
          </w:p>
        </w:tc>
        <w:tc>
          <w:tcPr>
            <w:tcW w:w="1974" w:type="dxa"/>
          </w:tcPr>
          <w:p w14:paraId="30B9667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539C7F07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Microsoft, IBM</w:t>
            </w:r>
          </w:p>
        </w:tc>
        <w:tc>
          <w:tcPr>
            <w:tcW w:w="1146" w:type="dxa"/>
          </w:tcPr>
          <w:p w14:paraId="35C2184B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15</w:t>
            </w:r>
          </w:p>
        </w:tc>
      </w:tr>
      <w:tr w:rsidR="009270B0" w:rsidRPr="00931BD6" w14:paraId="633BEC58" w14:textId="77777777" w:rsidTr="00931BD6">
        <w:trPr>
          <w:trHeight w:val="1907"/>
        </w:trPr>
        <w:tc>
          <w:tcPr>
            <w:tcW w:w="947" w:type="dxa"/>
          </w:tcPr>
          <w:p w14:paraId="6EF5950F" w14:textId="77777777" w:rsidR="009270B0" w:rsidRPr="00931BD6" w:rsidRDefault="009270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E6452DD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Design a package for a healthcare management system with Doctor, Patient, and Appointment classes. Show how inheritance and polymorphism are applied.</w:t>
            </w:r>
          </w:p>
        </w:tc>
        <w:tc>
          <w:tcPr>
            <w:tcW w:w="1974" w:type="dxa"/>
          </w:tcPr>
          <w:p w14:paraId="49CBD036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14:paraId="2AFF7EFC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proofErr w:type="spellStart"/>
            <w:r w:rsidRPr="00931BD6">
              <w:rPr>
                <w:sz w:val="28"/>
                <w:szCs w:val="28"/>
              </w:rPr>
              <w:t>Practo</w:t>
            </w:r>
            <w:proofErr w:type="spellEnd"/>
            <w:r w:rsidRPr="00931BD6">
              <w:rPr>
                <w:sz w:val="28"/>
                <w:szCs w:val="28"/>
              </w:rPr>
              <w:t>, Apollo</w:t>
            </w:r>
          </w:p>
        </w:tc>
        <w:tc>
          <w:tcPr>
            <w:tcW w:w="1146" w:type="dxa"/>
          </w:tcPr>
          <w:p w14:paraId="26B75B72" w14:textId="77777777" w:rsidR="009270B0" w:rsidRPr="00931BD6" w:rsidRDefault="00000000">
            <w:pPr>
              <w:ind w:hanging="2"/>
              <w:rPr>
                <w:sz w:val="28"/>
                <w:szCs w:val="28"/>
              </w:rPr>
            </w:pPr>
            <w:r w:rsidRPr="00931BD6">
              <w:rPr>
                <w:sz w:val="28"/>
                <w:szCs w:val="28"/>
              </w:rPr>
              <w:t>15</w:t>
            </w:r>
          </w:p>
        </w:tc>
      </w:tr>
    </w:tbl>
    <w:p w14:paraId="0CE6D433" w14:textId="77777777" w:rsidR="009270B0" w:rsidRDefault="009270B0">
      <w:pPr>
        <w:shd w:val="clear" w:color="auto" w:fill="FFFFFF"/>
        <w:spacing w:line="360" w:lineRule="auto"/>
        <w:ind w:firstLine="0"/>
        <w:jc w:val="both"/>
        <w:rPr>
          <w:b/>
          <w:bCs/>
          <w:color w:val="222222"/>
          <w:sz w:val="28"/>
          <w:szCs w:val="28"/>
        </w:rPr>
      </w:pPr>
      <w:bookmarkStart w:id="0" w:name="_jbizhxo3oone" w:colFirst="0" w:colLast="0"/>
      <w:bookmarkEnd w:id="0"/>
    </w:p>
    <w:sectPr w:rsidR="009270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6" w:bottom="993" w:left="1440" w:header="28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C75F8" w14:textId="77777777" w:rsidR="002C003B" w:rsidRDefault="002C003B">
      <w:r>
        <w:separator/>
      </w:r>
    </w:p>
  </w:endnote>
  <w:endnote w:type="continuationSeparator" w:id="0">
    <w:p w14:paraId="570645A0" w14:textId="77777777" w:rsidR="002C003B" w:rsidRDefault="002C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F6C6462-D1D7-4B57-ABD0-155CF72BDD33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ECE2D05F-75BB-44CA-BBEF-4783209BE5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5B0ECF-0E99-42EC-9391-C54C95983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0348C9-7F0E-4EF0-8470-91523FF5D8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7DF8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0CEDE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09342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916C1" w14:textId="77777777" w:rsidR="002C003B" w:rsidRDefault="002C003B">
      <w:r>
        <w:separator/>
      </w:r>
    </w:p>
  </w:footnote>
  <w:footnote w:type="continuationSeparator" w:id="0">
    <w:p w14:paraId="4CE64BE5" w14:textId="77777777" w:rsidR="002C003B" w:rsidRDefault="002C0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C27BC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81033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E870" w14:textId="77777777" w:rsidR="009270B0" w:rsidRDefault="009270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61668B"/>
    <w:multiLevelType w:val="multilevel"/>
    <w:tmpl w:val="6FEAF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5827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0B0"/>
    <w:rsid w:val="002C003B"/>
    <w:rsid w:val="003C7665"/>
    <w:rsid w:val="009270B0"/>
    <w:rsid w:val="00931BD6"/>
    <w:rsid w:val="00D9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Straight Arrow Connector 2"/>
      </o:rules>
    </o:shapelayout>
  </w:shapeDefaults>
  <w:decimalSymbol w:val="."/>
  <w:listSeparator w:val=","/>
  <w14:docId w14:val="57FDB392"/>
  <w15:docId w15:val="{01F4AAA8-3880-4880-A4A5-B3E89C85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N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swathi ramkumar</cp:lastModifiedBy>
  <cp:revision>4</cp:revision>
  <dcterms:created xsi:type="dcterms:W3CDTF">2026-01-27T03:48:00Z</dcterms:created>
  <dcterms:modified xsi:type="dcterms:W3CDTF">2026-01-27T03:50:00Z</dcterms:modified>
</cp:coreProperties>
</file>